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6" w:firstLineChars="500"/>
        <w:rPr>
          <w:rFonts w:hint="default" w:ascii="宋体" w:hAnsi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kern w:val="0"/>
          <w:sz w:val="30"/>
          <w:szCs w:val="30"/>
        </w:rPr>
        <w:t>士兰微LS9929</w:t>
      </w:r>
      <w:r>
        <w:rPr>
          <w:rFonts w:hint="eastAsia" w:ascii="宋体" w:hAnsi="宋体" w:cs="宋体"/>
          <w:b/>
          <w:kern w:val="0"/>
          <w:sz w:val="30"/>
          <w:szCs w:val="30"/>
          <w:lang w:val="en-US" w:eastAsia="zh-CN"/>
        </w:rPr>
        <w:t xml:space="preserve"> LYD6188 LS9919 操作说明</w:t>
      </w:r>
    </w:p>
    <w:p>
      <w:pPr>
        <w:ind w:firstLine="1200" w:firstLineChars="500"/>
        <w:rPr>
          <w:rFonts w:hint="eastAsia" w:ascii="宋体" w:hAnsi="宋体" w:cs="宋体"/>
          <w:b w:val="0"/>
          <w:bCs/>
          <w:kern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/>
          <w:kern w:val="0"/>
          <w:sz w:val="24"/>
        </w:rPr>
        <w:t>软件</w:t>
      </w:r>
      <w:r>
        <w:rPr>
          <w:rFonts w:hint="eastAsia" w:ascii="宋体" w:hAnsi="宋体" w:cs="宋体"/>
          <w:b w:val="0"/>
          <w:bCs/>
          <w:kern w:val="0"/>
          <w:sz w:val="24"/>
          <w:lang w:val="en-US" w:eastAsia="zh-CN"/>
        </w:rPr>
        <w:t>HDplayer 7.1.52.0  HDset 1.4.1.13版本或以上</w:t>
      </w:r>
    </w:p>
    <w:p>
      <w:pPr>
        <w:widowControl/>
        <w:ind w:firstLine="48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固件升级流程：</w:t>
      </w:r>
    </w:p>
    <w:p>
      <w:pPr>
        <w:widowControl/>
        <w:ind w:firstLine="480"/>
        <w:jc w:val="left"/>
        <w:rPr>
          <w:rFonts w:hint="eastAsia" w:ascii="宋体" w:hAnsi="宋体" w:cs="宋体"/>
          <w:color w:val="auto"/>
          <w:kern w:val="0"/>
          <w:sz w:val="24"/>
          <w:lang w:val="en-US" w:eastAsia="zh-CN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</w:rPr>
        <w:instrText xml:space="preserve">= 1 \* GB3</w:instrText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①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t>—</w:t>
      </w:r>
      <w:r>
        <w:rPr>
          <w:rFonts w:hint="eastAsia" w:ascii="宋体" w:hAnsi="宋体" w:cs="宋体"/>
          <w:kern w:val="0"/>
          <w:sz w:val="24"/>
        </w:rPr>
        <w:t>发送卡升级</w:t>
      </w:r>
      <w:r>
        <w:rPr>
          <w:rFonts w:hint="eastAsia" w:ascii="宋体" w:hAnsi="宋体" w:cs="宋体"/>
          <w:b/>
          <w:kern w:val="0"/>
          <w:sz w:val="24"/>
        </w:rPr>
        <w:t xml:space="preserve"> Cx0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 xml:space="preserve"> CX5</w:t>
      </w:r>
      <w:r>
        <w:rPr>
          <w:rFonts w:hint="eastAsia" w:ascii="宋体" w:hAnsi="宋体" w:cs="宋体"/>
          <w:b/>
          <w:kern w:val="0"/>
          <w:sz w:val="24"/>
        </w:rPr>
        <w:t xml:space="preserve"> or A30、A30+、A601/2、A603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  <w:lang w:val="en-US" w:eastAsia="zh-CN"/>
        </w:rPr>
        <w:t>点 控制</w:t>
      </w:r>
      <w:r>
        <w:rPr>
          <w:rFonts w:hint="eastAsia" w:ascii="宋体" w:hAnsi="宋体" w:cs="宋体"/>
          <w:kern w:val="0"/>
          <w:sz w:val="24"/>
        </w:rPr>
        <w:t>“固件升级”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界面</w:t>
      </w:r>
      <w:r>
        <w:rPr>
          <w:rFonts w:hint="eastAsia" w:ascii="宋体" w:hAnsi="宋体" w:cs="宋体"/>
          <w:kern w:val="0"/>
          <w:sz w:val="24"/>
        </w:rPr>
        <w:t>；</w:t>
      </w:r>
      <w:r>
        <w:rPr>
          <w:rFonts w:hint="eastAsia" w:ascii="宋体" w:hAnsi="宋体" w:cs="宋体"/>
          <w:color w:val="auto"/>
          <w:kern w:val="0"/>
          <w:sz w:val="24"/>
        </w:rPr>
        <w:t>——升级完后，一定要确认fpga版本号是否正确</w:t>
      </w:r>
      <w:r>
        <w:rPr>
          <w:rFonts w:ascii="宋体" w:hAnsi="宋体" w:cs="宋体"/>
          <w:color w:val="auto"/>
          <w:kern w:val="0"/>
          <w:sz w:val="24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T901 升级点设置硬件设置接收卡参数 功能 硬件维护发卡参数更新固件。</w:t>
      </w:r>
    </w:p>
    <w:p>
      <w:pPr>
        <w:widowControl/>
        <w:ind w:firstLine="480"/>
        <w:jc w:val="left"/>
        <w:rPr>
          <w:rFonts w:hint="default" w:ascii="宋体" w:hAnsi="宋体" w:cs="宋体"/>
          <w:color w:val="auto"/>
          <w:kern w:val="0"/>
          <w:sz w:val="24"/>
          <w:lang w:val="en-US" w:eastAsia="zh-CN"/>
        </w:rPr>
      </w:pPr>
      <w:r>
        <w:drawing>
          <wp:inline distT="0" distB="0" distL="114300" distR="114300">
            <wp:extent cx="4365625" cy="3537585"/>
            <wp:effectExtent l="0" t="0" r="15875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5625" cy="353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widowControl/>
        <w:ind w:firstLine="480"/>
        <w:jc w:val="left"/>
        <w:rPr>
          <w:rFonts w:ascii="宋体" w:hAnsi="宋体" w:cs="宋体"/>
          <w:kern w:val="0"/>
          <w:sz w:val="24"/>
        </w:rPr>
      </w:pPr>
    </w:p>
    <w:p>
      <w:pPr>
        <w:ind w:firstLine="480" w:firstLineChars="200"/>
        <w:rPr>
          <w:rFonts w:hint="eastAsia" w:ascii="宋体" w:hAnsi="宋体" w:cs="宋体"/>
          <w:color w:val="auto"/>
          <w:kern w:val="0"/>
          <w:sz w:val="24"/>
          <w:lang w:val="en-US" w:eastAsia="zh-CN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</w:rPr>
        <w:instrText xml:space="preserve">= 2 \* GB3</w:instrText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②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t>—</w:t>
      </w:r>
      <w:r>
        <w:rPr>
          <w:rFonts w:hint="eastAsia" w:ascii="宋体" w:hAnsi="宋体" w:cs="宋体"/>
          <w:kern w:val="0"/>
          <w:sz w:val="24"/>
        </w:rPr>
        <w:t>接收卡升级</w:t>
      </w:r>
      <w:r>
        <w:rPr>
          <w:rFonts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</w:rPr>
        <w:t>选择接收卡文件</w:t>
      </w:r>
      <w:r>
        <w:rPr>
          <w:rFonts w:ascii="宋体" w:hAnsi="宋体" w:cs="宋体"/>
          <w:kern w:val="0"/>
          <w:sz w:val="24"/>
        </w:rPr>
        <w:t>R501S_fpga_V</w:t>
      </w:r>
      <w:r>
        <w:rPr>
          <w:rFonts w:hint="eastAsia" w:ascii="宋体" w:hAnsi="宋体" w:cs="宋体"/>
          <w:kern w:val="0"/>
          <w:sz w:val="24"/>
          <w:lang w:val="en-US" w:eastAsia="zh-CN"/>
        </w:rPr>
        <w:t>19</w:t>
      </w:r>
      <w:r>
        <w:rPr>
          <w:rFonts w:ascii="宋体" w:hAnsi="宋体" w:cs="宋体"/>
          <w:kern w:val="0"/>
          <w:sz w:val="24"/>
        </w:rPr>
        <w:t>.29.</w:t>
      </w:r>
      <w:r>
        <w:rPr>
          <w:rFonts w:hint="eastAsia" w:ascii="宋体" w:hAnsi="宋体" w:cs="宋体"/>
          <w:kern w:val="0"/>
          <w:sz w:val="24"/>
          <w:lang w:val="en-US" w:eastAsia="zh-CN"/>
        </w:rPr>
        <w:t>02</w:t>
      </w:r>
      <w:r>
        <w:rPr>
          <w:rFonts w:ascii="宋体" w:hAnsi="宋体" w:cs="宋体"/>
          <w:kern w:val="0"/>
          <w:sz w:val="24"/>
        </w:rPr>
        <w:t>.71..bin，</w:t>
      </w:r>
      <w:r>
        <w:rPr>
          <w:rFonts w:hint="eastAsia" w:ascii="宋体" w:hAnsi="宋体" w:cs="宋体"/>
          <w:kern w:val="0"/>
          <w:sz w:val="24"/>
        </w:rPr>
        <w:t>点击“更新固件”，等待升级完成。</w:t>
      </w:r>
      <w:r>
        <w:rPr>
          <w:rFonts w:hint="eastAsia" w:ascii="宋体" w:hAnsi="宋体" w:cs="宋体"/>
          <w:color w:val="auto"/>
          <w:kern w:val="0"/>
          <w:sz w:val="24"/>
        </w:rPr>
        <w:t>——升级完成后，接收卡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19版本接收卡自动</w:t>
      </w:r>
      <w:r>
        <w:rPr>
          <w:rFonts w:hint="eastAsia" w:ascii="宋体" w:hAnsi="宋体" w:cs="宋体"/>
          <w:color w:val="auto"/>
          <w:kern w:val="0"/>
          <w:sz w:val="24"/>
        </w:rPr>
        <w:t>重启，</w:t>
      </w: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看版本是否正确，接线建议接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1，3，5，7，9，11</w:t>
      </w:r>
    </w:p>
    <w:p>
      <w:pPr>
        <w:ind w:firstLine="420" w:firstLineChars="200"/>
        <w:rPr>
          <w:rFonts w:hint="default" w:ascii="宋体" w:hAnsi="宋体" w:cs="宋体"/>
          <w:color w:val="auto"/>
          <w:kern w:val="0"/>
          <w:sz w:val="24"/>
          <w:lang w:val="en-US" w:eastAsia="zh-CN"/>
        </w:rPr>
      </w:pPr>
      <w:r>
        <w:drawing>
          <wp:inline distT="0" distB="0" distL="114300" distR="114300">
            <wp:extent cx="4139565" cy="2756535"/>
            <wp:effectExtent l="0" t="0" r="13335" b="571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9565" cy="275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color w:val="auto"/>
          <w:kern w:val="0"/>
          <w:sz w:val="24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lang w:eastAsia="zh-CN"/>
        </w:rPr>
        <w:t>调试步骤</w:t>
      </w:r>
    </w:p>
    <w:p>
      <w:pPr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</w:rPr>
        <w:instrText xml:space="preserve">= 1 \* GB3</w:instrText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①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hint="eastAsia" w:ascii="宋体" w:hAnsi="宋体" w:cs="宋体"/>
          <w:kern w:val="0"/>
          <w:sz w:val="24"/>
        </w:rPr>
        <w:t>--</w:t>
      </w:r>
      <w:r>
        <w:rPr>
          <w:rFonts w:ascii="宋体" w:hAnsi="宋体" w:cs="宋体"/>
          <w:kern w:val="0"/>
          <w:sz w:val="24"/>
        </w:rPr>
        <w:t>HD</w:t>
      </w:r>
      <w:r>
        <w:rPr>
          <w:rFonts w:hint="eastAsia" w:ascii="宋体" w:hAnsi="宋体" w:cs="宋体"/>
          <w:kern w:val="0"/>
          <w:sz w:val="24"/>
        </w:rPr>
        <w:t>Player</w:t>
      </w:r>
      <w:r>
        <w:rPr>
          <w:rFonts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</w:rPr>
        <w:t>“设置”</w:t>
      </w:r>
      <w:r>
        <w:rPr>
          <w:rFonts w:ascii="宋体" w:hAnsi="宋体" w:cs="宋体"/>
          <w:kern w:val="0"/>
          <w:sz w:val="24"/>
        </w:rPr>
        <w:sym w:font="Wingdings" w:char="F0E0"/>
      </w:r>
      <w:r>
        <w:rPr>
          <w:rFonts w:hint="eastAsia" w:ascii="宋体" w:hAnsi="宋体" w:cs="宋体"/>
          <w:kern w:val="0"/>
          <w:sz w:val="24"/>
        </w:rPr>
        <w:t>“硬件设置”，进入HDSet发送卡参数界面，</w:t>
      </w:r>
      <w:r>
        <w:rPr>
          <w:rFonts w:hint="eastAsia" w:ascii="宋体" w:hAnsi="宋体" w:cs="宋体"/>
          <w:b/>
          <w:kern w:val="0"/>
          <w:sz w:val="24"/>
        </w:rPr>
        <w:t xml:space="preserve">Cx0 </w:t>
      </w:r>
      <w:r>
        <w:rPr>
          <w:rFonts w:hint="eastAsia" w:ascii="宋体" w:hAnsi="宋体" w:cs="宋体"/>
          <w:b/>
          <w:kern w:val="0"/>
          <w:sz w:val="24"/>
          <w:lang w:val="en-US" w:eastAsia="zh-CN"/>
        </w:rPr>
        <w:t>,CX5,</w:t>
      </w:r>
      <w:r>
        <w:rPr>
          <w:rFonts w:hint="eastAsia" w:ascii="宋体" w:hAnsi="宋体" w:cs="宋体"/>
          <w:b/>
          <w:kern w:val="0"/>
          <w:sz w:val="24"/>
        </w:rPr>
        <w:t xml:space="preserve"> A30</w:t>
      </w:r>
      <w:r>
        <w:rPr>
          <w:rFonts w:hint="eastAsia" w:ascii="宋体" w:hAnsi="宋体" w:cs="宋体"/>
          <w:kern w:val="0"/>
          <w:sz w:val="24"/>
        </w:rPr>
        <w:t>选择“仅用作发送卡”，其它发送卡按照常规设置即可，然后点击“发送”</w:t>
      </w:r>
    </w:p>
    <w:p>
      <w:pPr>
        <w:ind w:firstLine="1050" w:firstLineChars="500"/>
      </w:pPr>
      <w:r>
        <w:drawing>
          <wp:inline distT="0" distB="0" distL="114300" distR="114300">
            <wp:extent cx="5269865" cy="3842385"/>
            <wp:effectExtent l="0" t="0" r="698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4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00" w:firstLineChars="5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</w:rPr>
        <w:instrText xml:space="preserve">= 2 \* GB3</w:instrText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②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t>—HDSet</w:t>
      </w:r>
      <w:r>
        <w:rPr>
          <w:rFonts w:hint="eastAsia" w:ascii="宋体" w:hAnsi="宋体" w:cs="宋体"/>
          <w:kern w:val="0"/>
          <w:sz w:val="24"/>
        </w:rPr>
        <w:t>“接收卡参数”界面，点击“导入”，选择加载配置文件xxx</w:t>
      </w:r>
      <w:r>
        <w:rPr>
          <w:rFonts w:ascii="宋体" w:hAnsi="宋体" w:cs="宋体"/>
          <w:kern w:val="0"/>
          <w:sz w:val="24"/>
        </w:rPr>
        <w:t>.ssx，</w:t>
      </w:r>
      <w:r>
        <w:rPr>
          <w:rFonts w:hint="eastAsia" w:ascii="宋体" w:hAnsi="宋体" w:cs="宋体"/>
          <w:kern w:val="0"/>
          <w:sz w:val="24"/>
        </w:rPr>
        <w:t>然后点击“发送”</w:t>
      </w:r>
    </w:p>
    <w:p>
      <w:pPr>
        <w:ind w:firstLine="1050" w:firstLineChars="500"/>
      </w:pPr>
      <w:r>
        <w:drawing>
          <wp:inline distT="0" distB="0" distL="114300" distR="114300">
            <wp:extent cx="5271135" cy="3860800"/>
            <wp:effectExtent l="0" t="0" r="571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6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</w:rPr>
      </w:pPr>
    </w:p>
    <w:p>
      <w:pPr>
        <w:ind w:firstLine="1200" w:firstLineChars="500"/>
        <w:rPr>
          <w:rFonts w:hint="eastAsia" w:ascii="宋体" w:hAnsi="宋体" w:cs="宋体"/>
          <w:color w:val="0000CC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hint="eastAsia" w:ascii="宋体" w:hAnsi="宋体" w:cs="宋体"/>
          <w:kern w:val="0"/>
          <w:sz w:val="24"/>
        </w:rPr>
        <w:instrText xml:space="preserve">= 3 \* GB3</w:instrText>
      </w:r>
      <w:r>
        <w:rPr>
          <w:rFonts w:ascii="宋体" w:hAnsi="宋体" w:cs="宋体"/>
          <w:kern w:val="0"/>
          <w:sz w:val="24"/>
        </w:rPr>
        <w:instrText xml:space="preserve">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hint="eastAsia" w:ascii="宋体" w:hAnsi="宋体" w:cs="宋体"/>
          <w:kern w:val="0"/>
          <w:sz w:val="24"/>
        </w:rPr>
        <w:t>③</w: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t>—</w:t>
      </w:r>
      <w:r>
        <w:rPr>
          <w:rFonts w:hint="eastAsia" w:ascii="宋体" w:hAnsi="宋体" w:cs="宋体"/>
          <w:kern w:val="0"/>
          <w:sz w:val="24"/>
        </w:rPr>
        <w:t>上图点击“扩展属性”，进入下图界面。点击“导入”</w:t>
      </w:r>
      <w:r>
        <w:rPr>
          <w:rFonts w:ascii="宋体" w:hAnsi="宋体" w:cs="宋体"/>
          <w:kern w:val="0"/>
          <w:sz w:val="24"/>
        </w:rPr>
        <w:t xml:space="preserve"> ，</w:t>
      </w:r>
      <w:r>
        <w:rPr>
          <w:rFonts w:hint="eastAsia" w:ascii="宋体" w:hAnsi="宋体" w:cs="宋体"/>
          <w:kern w:val="0"/>
          <w:sz w:val="24"/>
        </w:rPr>
        <w:t>选择xxx</w:t>
      </w:r>
      <w:r>
        <w:rPr>
          <w:rFonts w:ascii="宋体" w:hAnsi="宋体" w:cs="宋体"/>
          <w:kern w:val="0"/>
          <w:sz w:val="24"/>
        </w:rPr>
        <w:t>.dat</w:t>
      </w:r>
      <w:r>
        <w:rPr>
          <w:rFonts w:hint="eastAsia" w:ascii="宋体" w:hAnsi="宋体" w:cs="宋体"/>
          <w:kern w:val="0"/>
          <w:sz w:val="24"/>
        </w:rPr>
        <w:t>文件，然后点击“发送”。</w:t>
      </w:r>
      <w:r>
        <w:rPr>
          <w:rFonts w:hint="eastAsia" w:ascii="宋体" w:hAnsi="宋体" w:cs="宋体"/>
          <w:color w:val="0000CC"/>
          <w:kern w:val="0"/>
          <w:sz w:val="24"/>
        </w:rPr>
        <w:t>——dat文件是LS9929芯片的参数配置文件</w:t>
      </w:r>
    </w:p>
    <w:p>
      <w:pPr>
        <w:ind w:firstLine="1050" w:firstLineChars="500"/>
      </w:pPr>
      <w:r>
        <w:drawing>
          <wp:inline distT="0" distB="0" distL="114300" distR="114300">
            <wp:extent cx="5269865" cy="2658745"/>
            <wp:effectExtent l="0" t="0" r="698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目前调试的时候需要确认模组是几扫以及是什么译码，目前译码有9739,9736,9737，5958 加载dat需要加载不同的dat。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如果有译码主要微调试移位时钟，时钟相位，通讯脉宽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3594100"/>
            <wp:effectExtent l="0" t="0" r="762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9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D01B2"/>
    <w:rsid w:val="0FBA2321"/>
    <w:rsid w:val="1C40583D"/>
    <w:rsid w:val="1DDD01B2"/>
    <w:rsid w:val="396D4622"/>
    <w:rsid w:val="3C31580B"/>
    <w:rsid w:val="3EBC608D"/>
    <w:rsid w:val="4C7E05C5"/>
    <w:rsid w:val="54144306"/>
    <w:rsid w:val="6226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font01"/>
    <w:basedOn w:val="4"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6">
    <w:name w:val="font2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2019-08-21T07:40:00Z</dcterms:created>
  <dc:creator>Administrator</dc:creator>
  <cp:lastModifiedBy>Admin</cp:lastModifiedBy>
  <dcterms:modified xsi:type="dcterms:W3CDTF">2019-11-11T06:07:27Z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